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440" w:rsidRDefault="00AA0B01" w:rsidP="00AA0B01">
      <w:pPr>
        <w:spacing w:line="480" w:lineRule="auto"/>
        <w:rPr>
          <w:rFonts w:ascii="Times New Roman" w:hAnsi="Times New Roman" w:cs="Times New Roman"/>
          <w:b/>
          <w:sz w:val="24"/>
          <w:szCs w:val="24"/>
        </w:rPr>
      </w:pPr>
      <w:r w:rsidRPr="00AA0B01">
        <w:rPr>
          <w:rFonts w:ascii="Times New Roman" w:hAnsi="Times New Roman" w:cs="Times New Roman"/>
          <w:b/>
          <w:sz w:val="24"/>
          <w:szCs w:val="24"/>
        </w:rPr>
        <w:t>The Official Story – Film Reflection</w:t>
      </w:r>
    </w:p>
    <w:p w:rsidR="00083930" w:rsidRDefault="00083930" w:rsidP="00BF1325">
      <w:pPr>
        <w:spacing w:line="480" w:lineRule="auto"/>
        <w:ind w:firstLine="720"/>
        <w:rPr>
          <w:rFonts w:ascii="Times New Roman" w:hAnsi="Times New Roman" w:cs="Times New Roman"/>
          <w:sz w:val="24"/>
          <w:szCs w:val="24"/>
        </w:rPr>
      </w:pPr>
      <w:r w:rsidRPr="00083930">
        <w:rPr>
          <w:rFonts w:ascii="Times New Roman" w:hAnsi="Times New Roman" w:cs="Times New Roman"/>
          <w:i/>
          <w:sz w:val="24"/>
          <w:szCs w:val="24"/>
        </w:rPr>
        <w:t xml:space="preserve">The Official Story </w:t>
      </w:r>
      <w:r w:rsidRPr="00083930">
        <w:rPr>
          <w:rFonts w:ascii="Times New Roman" w:hAnsi="Times New Roman" w:cs="Times New Roman"/>
          <w:sz w:val="24"/>
          <w:szCs w:val="24"/>
        </w:rPr>
        <w:t xml:space="preserve">is a documentary that is centered on the lives of a couple with an illegally adopted child. The couple is in the upper middle class and they live in Buenos Aires. The mother came to the realization that her daughter may be the biological child of Desaparecido. During Argentina’s last military dictatorship, there were numerous cases of forced disappearances – and Desaparecido was one of them. </w:t>
      </w:r>
      <w:r>
        <w:rPr>
          <w:rFonts w:ascii="Times New Roman" w:hAnsi="Times New Roman" w:cs="Times New Roman"/>
          <w:sz w:val="24"/>
          <w:szCs w:val="24"/>
        </w:rPr>
        <w:t xml:space="preserve">There was widespread kidnappings of people who opposed the government – and this included pregnant women. </w:t>
      </w:r>
    </w:p>
    <w:p w:rsidR="00083930" w:rsidRDefault="00083930" w:rsidP="00BF13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pregnant women were kept until they gave birth and then they were killed. The children were then given to other couples who supported the government. However, the Abuelas de la Plaza de Mayo was a union of grandmothers who sort out to look for their lost grandchildren. For over 40 years, they fought to get reconnected with their grandchildren born of the mothers who had disappeared. They met every Thursday at the Plaza de Mayo for a silent protest and this is where their name came from. At first they managed to reconnect 39 grandchildren with their Abuelas. However, hundreds more were still missing. </w:t>
      </w:r>
    </w:p>
    <w:p w:rsidR="00083930" w:rsidRDefault="00083930" w:rsidP="00BF1325">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They made use of mitochondrial DNA to match up children with their abuelas. However, for this to be successful, they need the DNA of the children too. Therefore, they requested any desaparecidos or anyone who wasn’t sure of their identity to come forward and give DNA samples, through this, they successfully reconnected more than 120 children with their maternal grandmothers. Today, they have received numerous nominations for the nobel prize and they hve never given up on the reconnection process. </w:t>
      </w:r>
    </w:p>
    <w:p w:rsidR="00083930" w:rsidRPr="00083930" w:rsidRDefault="00083930" w:rsidP="00083930">
      <w:pPr>
        <w:spacing w:line="480" w:lineRule="auto"/>
        <w:rPr>
          <w:rFonts w:ascii="Times New Roman" w:hAnsi="Times New Roman" w:cs="Times New Roman"/>
          <w:sz w:val="24"/>
          <w:szCs w:val="24"/>
        </w:rPr>
      </w:pPr>
    </w:p>
    <w:p w:rsidR="00AA0B01" w:rsidRPr="00AA0B01" w:rsidRDefault="00AA0B01" w:rsidP="00AA0B01">
      <w:pPr>
        <w:spacing w:line="480" w:lineRule="auto"/>
      </w:pPr>
    </w:p>
    <w:sectPr w:rsidR="00AA0B01" w:rsidRPr="00AA0B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01"/>
    <w:rsid w:val="00083930"/>
    <w:rsid w:val="00194440"/>
    <w:rsid w:val="001E22B4"/>
    <w:rsid w:val="003365FB"/>
    <w:rsid w:val="006271CF"/>
    <w:rsid w:val="00A043D4"/>
    <w:rsid w:val="00AA0B01"/>
    <w:rsid w:val="00B14E5F"/>
    <w:rsid w:val="00BF1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8617B"/>
  <w15:chartTrackingRefBased/>
  <w15:docId w15:val="{8F7C3553-D985-4380-95E0-12C846C2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2019-12-20T23:33:00Z</dcterms:created>
  <dcterms:modified xsi:type="dcterms:W3CDTF">2019-12-20T23:57:00Z</dcterms:modified>
</cp:coreProperties>
</file>